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6836F">
      <w:pPr>
        <w:jc w:val="center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豁免知情申请</w:t>
      </w:r>
    </w:p>
    <w:p w14:paraId="4B7BB40B">
      <w:pPr>
        <w:rPr>
          <w:rFonts w:hint="eastAsia"/>
        </w:rPr>
      </w:pPr>
    </w:p>
    <w:p w14:paraId="0BEDAE12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</w:p>
    <w:p w14:paraId="4E4E65A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研究为回顾性，回顾性收集患者的临床数据、影像资料、病理资料，以建立XXXXXX。该研究为非干预性研究，不涉及任何干预措施，研究材料不直接涉及生物样本，不干扰常规诊断和治疗，不影响患者的任何医疗权益，没有额外增加患者风险，不以任何形式牟取商业利益。此外，本项研究的研究结果也将以经统计分析后的数据形式发表，不包含任何可识别的患者信息。</w:t>
      </w:r>
    </w:p>
    <w:p w14:paraId="3B423D1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由于本临床研究对参与研究的患者几乎没有风险，故申请豁免受试者知情同意书。</w:t>
      </w:r>
    </w:p>
    <w:p w14:paraId="0E41341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4011B7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D91D7D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6C15C95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本人签名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2025-06-19T08:07:19Z</dcterms:created>
  <dc:creator>LENOVO</dc:creator>
  <cp:lastModifiedBy>原洪旭</cp:lastModifiedBy>
  <dcterms:modified xsi:type="dcterms:W3CDTF">2025-06-19T08:09:06Z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eyJoZGlkIjoiMThiNjYzNzRhN2UyMzEwZWYzZjBhYjFkMjkwMjM4YjciLCJ1c2VySWQiOiIzMjM2Mzc2OTIifQ==</vt:lpwstr>
  </property>
  <property fmtid="{D5CDD505-2E9C-101B-9397-08002B2CF9AE}" pid="4" name="ICV">
    <vt:lpwstr>9BC65490A33D479197D0750F3725AC4E_12</vt:lpwstr>
  </property>
</Properties>
</file>